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5B" w:rsidRPr="004A487A" w:rsidRDefault="006C6776" w:rsidP="00CE7BB7">
      <w:pPr>
        <w:pStyle w:val="Sinespaciad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4396740</wp:posOffset>
            </wp:positionH>
            <wp:positionV relativeFrom="paragraph">
              <wp:posOffset>-309245</wp:posOffset>
            </wp:positionV>
            <wp:extent cx="1028700" cy="1219200"/>
            <wp:effectExtent l="19050" t="0" r="0" b="0"/>
            <wp:wrapSquare wrapText="bothSides"/>
            <wp:docPr id="7" name="Imagen 7" descr="https://encrypted-tbn3.gstatic.com/images?q=tbn:ANd9GcQqLLMk7qX3A4Vw7-rEDgcanDE9OQ2S5MOLsmmBYO4fDXTD5htY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3.gstatic.com/images?q=tbn:ANd9GcQqLLMk7qX3A4Vw7-rEDgcanDE9OQ2S5MOLsmmBYO4fDXTD5htYs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487A" w:rsidRPr="004A487A">
        <w:rPr>
          <w:rFonts w:ascii="Arial Narrow" w:hAnsi="Arial Narrow"/>
          <w:sz w:val="20"/>
          <w:szCs w:val="20"/>
        </w:rPr>
        <w:t xml:space="preserve">                         </w:t>
      </w:r>
      <w:r w:rsidR="00E73E5B" w:rsidRPr="004A487A">
        <w:rPr>
          <w:rFonts w:ascii="Arial Narrow" w:hAnsi="Arial Narrow"/>
          <w:b/>
        </w:rPr>
        <w:t>PRESENTACIÒN DEL PROGRAMA DE QUIMICA</w:t>
      </w:r>
    </w:p>
    <w:p w:rsidR="00E73E5B" w:rsidRPr="004A487A" w:rsidRDefault="00E73E5B" w:rsidP="00E73E5B">
      <w:pPr>
        <w:pStyle w:val="Sinespaciado"/>
        <w:jc w:val="center"/>
        <w:rPr>
          <w:rFonts w:ascii="Arial Narrow" w:hAnsi="Arial Narrow"/>
          <w:b/>
        </w:rPr>
      </w:pPr>
      <w:r w:rsidRPr="004A487A">
        <w:rPr>
          <w:rFonts w:ascii="Arial Narrow" w:hAnsi="Arial Narrow"/>
          <w:b/>
        </w:rPr>
        <w:t xml:space="preserve">GRADO  DECIMO                                          </w:t>
      </w:r>
    </w:p>
    <w:p w:rsidR="00E73E5B" w:rsidRDefault="00E73E5B" w:rsidP="00E73E5B">
      <w:pPr>
        <w:pStyle w:val="Sinespaciad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Desde la antigüedad el hombre ha intentado entender porque se producen los fenómenos naturales que observa a su alrededor</w:t>
      </w:r>
      <w:r w:rsidR="000220BD">
        <w:rPr>
          <w:rFonts w:ascii="Arial Narrow" w:hAnsi="Arial Narrow"/>
          <w:sz w:val="20"/>
          <w:szCs w:val="20"/>
        </w:rPr>
        <w:t xml:space="preserve">, </w:t>
      </w:r>
      <w:r w:rsidR="00C60117">
        <w:rPr>
          <w:rFonts w:ascii="Arial Narrow" w:hAnsi="Arial Narrow"/>
          <w:sz w:val="20"/>
          <w:szCs w:val="20"/>
        </w:rPr>
        <w:t>anhelo de comprensión que ha dado origen a diversas corrientes del pensamiento, como la religión, el arte o las ciencia.  La química (</w:t>
      </w:r>
      <w:r w:rsidR="00C11916">
        <w:t xml:space="preserve">basada en la antigua palabra egipcia </w:t>
      </w:r>
      <w:r w:rsidR="00C11916">
        <w:rPr>
          <w:i/>
          <w:iCs/>
        </w:rPr>
        <w:t>kēme</w:t>
      </w:r>
      <w:r w:rsidR="00C11916">
        <w:t xml:space="preserve"> (quem), que significa tierra</w:t>
      </w:r>
      <w:r w:rsidR="00C60117">
        <w:rPr>
          <w:rFonts w:ascii="Arial Narrow" w:hAnsi="Arial Narrow"/>
          <w:sz w:val="20"/>
          <w:szCs w:val="20"/>
        </w:rPr>
        <w:t>), es una de las ramas de las ciencias naturales, mediante la cual el hombre estudia la composición de la materia, así como la relación de esta con la energía.</w:t>
      </w:r>
    </w:p>
    <w:p w:rsidR="00E73E5B" w:rsidRPr="00E73E5B" w:rsidRDefault="00E73E5B" w:rsidP="00E73E5B">
      <w:pPr>
        <w:pStyle w:val="Sinespaciado"/>
        <w:jc w:val="both"/>
        <w:rPr>
          <w:rFonts w:ascii="Arial Narrow" w:hAnsi="Arial Narrow"/>
          <w:sz w:val="20"/>
          <w:szCs w:val="20"/>
        </w:rPr>
      </w:pPr>
    </w:p>
    <w:p w:rsidR="00C60117" w:rsidRPr="004A487A" w:rsidRDefault="00C60117" w:rsidP="00E73E5B">
      <w:pPr>
        <w:pStyle w:val="Sinespaciad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QUE APRENDEREMOS ESTE AÑO:</w:t>
      </w:r>
    </w:p>
    <w:p w:rsidR="00C60117" w:rsidRDefault="00C60117" w:rsidP="00E73E5B">
      <w:pPr>
        <w:pStyle w:val="Sinespaciad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Comenzaremos  por dar una breve definición de la química, su objeto de estudio, explicando el porqué es importante estudiar química, los campos de aplicación y algunas carreras afines</w:t>
      </w:r>
      <w:r w:rsidR="00E73E5B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 xml:space="preserve"> De la materia empezaremos por estudiar los sistemas de medida, las magnitudes fundamentales y derivadas, la conversión de unidades a través de los factores de conversión, el despeje de variables, la notación científica, el redondeo de cifras y las cifras significativas, estos últimos temas con el fin de manejar de manera más precisa y exacta los resultados en la solución de ejercicios, además de aprender a manejar con destreza la calculadora científica.</w:t>
      </w:r>
    </w:p>
    <w:p w:rsidR="00E73E5B" w:rsidRDefault="00C60117" w:rsidP="00E73E5B">
      <w:pPr>
        <w:pStyle w:val="Sinespaciad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Se continuara con la explicación y la ejemplificación de los estados de la materia, sus propiedades químicas y físicas, su composición y clasificación, continuaremos con el estudio del átomo, las respectivas teorías atómicas, el análisis y el diseño de la tabla periódica, las relaciones de los elementos a través del enlace químico , la formación de compuestos inorgánicos, las reglas de la nomenclatura para nombrarlos, las clase de formulas para representarlos, y finalmente terminaremos con el estudio de las reacciones químicas, el balanceo y los principios básicos de la estequiometria.  Todos estos temas  acompañados de sus respectivas explicaciones, consultas, tareas, talleres, informes de laboratorio.</w:t>
      </w:r>
    </w:p>
    <w:p w:rsidR="00E73E5B" w:rsidRDefault="00E73E5B" w:rsidP="00E73E5B">
      <w:pPr>
        <w:pStyle w:val="Sinespaciado"/>
        <w:jc w:val="both"/>
        <w:rPr>
          <w:rFonts w:ascii="Arial Narrow" w:hAnsi="Arial Narrow"/>
          <w:sz w:val="20"/>
          <w:szCs w:val="20"/>
        </w:rPr>
      </w:pPr>
    </w:p>
    <w:p w:rsidR="00E73E5B" w:rsidRDefault="00E73E5B" w:rsidP="00E73E5B">
      <w:pPr>
        <w:pStyle w:val="Sinespaciad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CONDICIONES DE TRABAJO</w:t>
      </w:r>
    </w:p>
    <w:p w:rsidR="00E73E5B" w:rsidRDefault="00E73E5B" w:rsidP="00E73E5B">
      <w:pPr>
        <w:pStyle w:val="Sinespaciad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Para alcanzar altos rendimientos, es necesario tener en cuenta las siguientes condiciones, que además están acordes con el Manual de Convivencia.</w:t>
      </w:r>
    </w:p>
    <w:p w:rsidR="00E73E5B" w:rsidRPr="00501DDE" w:rsidRDefault="00E73E5B" w:rsidP="00C60117">
      <w:pPr>
        <w:pStyle w:val="Sinespaciado"/>
        <w:numPr>
          <w:ilvl w:val="0"/>
          <w:numId w:val="4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Antes de la clase asegúrese de tener en su poder el material requerido para trabajar, </w:t>
      </w:r>
      <w:r w:rsidRPr="00501DDE">
        <w:rPr>
          <w:rFonts w:ascii="Arial Narrow" w:hAnsi="Arial Narrow"/>
          <w:b/>
          <w:sz w:val="20"/>
          <w:szCs w:val="20"/>
        </w:rPr>
        <w:t>retirarse de la clase es negarse usted mismo(a) las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501DDE">
        <w:rPr>
          <w:rFonts w:ascii="Arial Narrow" w:hAnsi="Arial Narrow"/>
          <w:b/>
          <w:sz w:val="20"/>
          <w:szCs w:val="20"/>
        </w:rPr>
        <w:t>oportunidades</w:t>
      </w:r>
      <w:r>
        <w:rPr>
          <w:rFonts w:ascii="Arial Narrow" w:hAnsi="Arial Narrow"/>
          <w:b/>
          <w:sz w:val="20"/>
          <w:szCs w:val="20"/>
        </w:rPr>
        <w:t>.</w:t>
      </w:r>
    </w:p>
    <w:p w:rsidR="00E73E5B" w:rsidRPr="00501DDE" w:rsidRDefault="00E73E5B" w:rsidP="00C60117">
      <w:pPr>
        <w:pStyle w:val="Sinespaciado"/>
        <w:numPr>
          <w:ilvl w:val="0"/>
          <w:numId w:val="4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Sea puntual para llegar al lugar donde se tenga programada la clase, </w:t>
      </w:r>
      <w:r>
        <w:rPr>
          <w:rFonts w:ascii="Arial Narrow" w:hAnsi="Arial Narrow"/>
          <w:b/>
          <w:sz w:val="20"/>
          <w:szCs w:val="20"/>
        </w:rPr>
        <w:t>salude con alegría y animo.</w:t>
      </w:r>
    </w:p>
    <w:p w:rsidR="00E73E5B" w:rsidRPr="00501DDE" w:rsidRDefault="00E73E5B" w:rsidP="00C60117">
      <w:pPr>
        <w:pStyle w:val="Sinespaciado"/>
        <w:numPr>
          <w:ilvl w:val="0"/>
          <w:numId w:val="4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Dedique todo el tiempo de la clase a todas las actividades propias de la asignatura, por ningún motivo se ocupe de tareas o asuntos diferentes a ella. Evite celulares, aparatos reproductores de sonido, o de otro material distractor.</w:t>
      </w:r>
    </w:p>
    <w:p w:rsidR="00E73E5B" w:rsidRPr="00501DDE" w:rsidRDefault="00E73E5B" w:rsidP="00C60117">
      <w:pPr>
        <w:pStyle w:val="Sinespaciado"/>
        <w:numPr>
          <w:ilvl w:val="0"/>
          <w:numId w:val="4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Recuerde aclarar las dudas en el momentos apropiado, trate con respeto y delicadeza a sus interlocutores(as).</w:t>
      </w:r>
    </w:p>
    <w:p w:rsidR="00E73E5B" w:rsidRPr="00501DDE" w:rsidRDefault="00E73E5B" w:rsidP="00C60117">
      <w:pPr>
        <w:pStyle w:val="Sinespaciado"/>
        <w:numPr>
          <w:ilvl w:val="0"/>
          <w:numId w:val="4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Recuerde presentar excusas y que en el momento de fraude o copia no habrá recuperación.</w:t>
      </w:r>
    </w:p>
    <w:p w:rsidR="00E73E5B" w:rsidRDefault="00E73E5B" w:rsidP="00C60117">
      <w:pPr>
        <w:pStyle w:val="Sinespaciado"/>
        <w:numPr>
          <w:ilvl w:val="0"/>
          <w:numId w:val="4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Lleve un seguimiento de sus notas parciales, haciendo un registro en su propio cuaderno y guardando evaluaciones para posibles reclamos.</w:t>
      </w:r>
    </w:p>
    <w:p w:rsidR="00E73E5B" w:rsidRPr="00656998" w:rsidRDefault="00E73E5B" w:rsidP="00C60117">
      <w:pPr>
        <w:pStyle w:val="Sinespaciado"/>
        <w:numPr>
          <w:ilvl w:val="0"/>
          <w:numId w:val="4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Tome nota de manera organizada, evite faltar a clase, hagas las tareas y prepare evaluaciones.</w:t>
      </w:r>
    </w:p>
    <w:p w:rsidR="00E73E5B" w:rsidRPr="00C60117" w:rsidRDefault="00E73E5B" w:rsidP="00C60117">
      <w:pPr>
        <w:pStyle w:val="Sinespaciado"/>
        <w:numPr>
          <w:ilvl w:val="0"/>
          <w:numId w:val="4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Amplíe los conceptos en la casa, utilice el internet, las bibliotecas.</w:t>
      </w:r>
    </w:p>
    <w:p w:rsidR="00C60117" w:rsidRPr="00C60117" w:rsidRDefault="00C60117" w:rsidP="00C60117">
      <w:pPr>
        <w:pStyle w:val="Sinespaciado"/>
        <w:numPr>
          <w:ilvl w:val="0"/>
          <w:numId w:val="4"/>
        </w:num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Este seguro de que cada conocimiento que se le da es crecimiento hacia su preparación personal, profesional o laboral.</w:t>
      </w:r>
    </w:p>
    <w:p w:rsidR="00C60117" w:rsidRPr="00C60117" w:rsidRDefault="00C60117" w:rsidP="00C60117">
      <w:pPr>
        <w:pStyle w:val="Sinespaciado"/>
        <w:numPr>
          <w:ilvl w:val="0"/>
          <w:numId w:val="4"/>
        </w:numPr>
        <w:jc w:val="both"/>
        <w:rPr>
          <w:rFonts w:ascii="Arial Narrow" w:hAnsi="Arial Narrow"/>
          <w:b/>
          <w:color w:val="C0504D" w:themeColor="accent2"/>
          <w:sz w:val="24"/>
          <w:szCs w:val="24"/>
        </w:rPr>
      </w:pPr>
      <w:r>
        <w:rPr>
          <w:rFonts w:ascii="Arial Narrow" w:hAnsi="Arial Narrow"/>
          <w:sz w:val="20"/>
          <w:szCs w:val="20"/>
        </w:rPr>
        <w:t xml:space="preserve">Consulte periódicamente el blog de la asignatura: </w:t>
      </w:r>
      <w:r w:rsidRPr="00C60117">
        <w:rPr>
          <w:rFonts w:ascii="Arial Narrow" w:hAnsi="Arial Narrow"/>
          <w:b/>
          <w:color w:val="C0504D" w:themeColor="accent2"/>
          <w:sz w:val="24"/>
          <w:szCs w:val="24"/>
        </w:rPr>
        <w:t>linaquimica.webnode.es</w:t>
      </w:r>
    </w:p>
    <w:p w:rsidR="00E73E5B" w:rsidRDefault="00E73E5B" w:rsidP="00E73E5B">
      <w:pPr>
        <w:pStyle w:val="Sinespaciad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ACCIONES EVALAUTIVAS</w:t>
      </w:r>
      <w:r w:rsidR="00C60117">
        <w:rPr>
          <w:rFonts w:ascii="Arial Narrow" w:hAnsi="Arial Narrow"/>
          <w:b/>
          <w:sz w:val="20"/>
          <w:szCs w:val="20"/>
        </w:rPr>
        <w:t>: del 1 al 8 corresponde al seguimiento del 70% el numeral 9 el 30% del periodo:</w:t>
      </w:r>
    </w:p>
    <w:p w:rsidR="00E73E5B" w:rsidRPr="00656998" w:rsidRDefault="00E73E5B" w:rsidP="00C60117">
      <w:pPr>
        <w:pStyle w:val="Sinespaciado"/>
        <w:numPr>
          <w:ilvl w:val="0"/>
          <w:numId w:val="5"/>
        </w:numPr>
        <w:jc w:val="both"/>
        <w:rPr>
          <w:rFonts w:ascii="Arial Narrow" w:hAnsi="Arial Narrow" w:cs="Arial"/>
          <w:sz w:val="20"/>
          <w:szCs w:val="20"/>
        </w:rPr>
      </w:pPr>
      <w:r w:rsidRPr="00656998">
        <w:rPr>
          <w:rFonts w:ascii="Arial Narrow" w:hAnsi="Arial Narrow" w:cs="Arial"/>
          <w:sz w:val="20"/>
          <w:szCs w:val="20"/>
        </w:rPr>
        <w:t>Evaluaciones escritas y orales.</w:t>
      </w:r>
    </w:p>
    <w:p w:rsidR="00E73E5B" w:rsidRPr="00656998" w:rsidRDefault="00E73E5B" w:rsidP="00C60117">
      <w:pPr>
        <w:pStyle w:val="Sinespaciado"/>
        <w:numPr>
          <w:ilvl w:val="0"/>
          <w:numId w:val="5"/>
        </w:numPr>
        <w:jc w:val="both"/>
        <w:rPr>
          <w:rFonts w:ascii="Arial Narrow" w:hAnsi="Arial Narrow" w:cs="Arial"/>
          <w:sz w:val="20"/>
          <w:szCs w:val="20"/>
        </w:rPr>
      </w:pPr>
      <w:r w:rsidRPr="00656998">
        <w:rPr>
          <w:rFonts w:ascii="Arial Narrow" w:hAnsi="Arial Narrow" w:cs="Arial"/>
          <w:sz w:val="20"/>
          <w:szCs w:val="20"/>
        </w:rPr>
        <w:t>Atención y disposición en clase.</w:t>
      </w:r>
    </w:p>
    <w:p w:rsidR="00E73E5B" w:rsidRPr="00656998" w:rsidRDefault="00E73E5B" w:rsidP="00C60117">
      <w:pPr>
        <w:pStyle w:val="Sinespaciado"/>
        <w:numPr>
          <w:ilvl w:val="0"/>
          <w:numId w:val="5"/>
        </w:numPr>
        <w:jc w:val="both"/>
        <w:rPr>
          <w:rFonts w:ascii="Arial Narrow" w:hAnsi="Arial Narrow" w:cs="Arial"/>
          <w:sz w:val="20"/>
          <w:szCs w:val="20"/>
        </w:rPr>
      </w:pPr>
      <w:r w:rsidRPr="00656998">
        <w:rPr>
          <w:rFonts w:ascii="Arial Narrow" w:hAnsi="Arial Narrow" w:cs="Arial"/>
          <w:sz w:val="20"/>
          <w:szCs w:val="20"/>
        </w:rPr>
        <w:t>Participación en las clases.</w:t>
      </w:r>
    </w:p>
    <w:p w:rsidR="00E73E5B" w:rsidRPr="00656998" w:rsidRDefault="00E73E5B" w:rsidP="00C60117">
      <w:pPr>
        <w:pStyle w:val="Sinespaciado"/>
        <w:numPr>
          <w:ilvl w:val="0"/>
          <w:numId w:val="5"/>
        </w:numPr>
        <w:jc w:val="both"/>
        <w:rPr>
          <w:rFonts w:ascii="Arial Narrow" w:hAnsi="Arial Narrow" w:cs="Arial"/>
          <w:sz w:val="20"/>
          <w:szCs w:val="20"/>
        </w:rPr>
      </w:pPr>
      <w:r w:rsidRPr="00656998">
        <w:rPr>
          <w:rFonts w:ascii="Arial Narrow" w:hAnsi="Arial Narrow" w:cs="Arial"/>
          <w:sz w:val="20"/>
          <w:szCs w:val="20"/>
        </w:rPr>
        <w:t>Solución de talleres asignados.</w:t>
      </w:r>
    </w:p>
    <w:p w:rsidR="00E73E5B" w:rsidRPr="00656998" w:rsidRDefault="00E73E5B" w:rsidP="00C60117">
      <w:pPr>
        <w:pStyle w:val="Sinespaciado"/>
        <w:numPr>
          <w:ilvl w:val="0"/>
          <w:numId w:val="5"/>
        </w:numPr>
        <w:jc w:val="both"/>
        <w:rPr>
          <w:rFonts w:ascii="Arial Narrow" w:hAnsi="Arial Narrow" w:cs="Arial"/>
          <w:sz w:val="20"/>
          <w:szCs w:val="20"/>
        </w:rPr>
      </w:pPr>
      <w:r w:rsidRPr="00656998">
        <w:rPr>
          <w:rFonts w:ascii="Arial Narrow" w:hAnsi="Arial Narrow" w:cs="Arial"/>
          <w:sz w:val="20"/>
          <w:szCs w:val="20"/>
        </w:rPr>
        <w:t>Elaboración completa y correcta de tareas y consultas.</w:t>
      </w:r>
    </w:p>
    <w:p w:rsidR="00E73E5B" w:rsidRPr="00656998" w:rsidRDefault="00E73E5B" w:rsidP="00C60117">
      <w:pPr>
        <w:pStyle w:val="Sinespaciado"/>
        <w:numPr>
          <w:ilvl w:val="0"/>
          <w:numId w:val="5"/>
        </w:numPr>
        <w:jc w:val="both"/>
        <w:rPr>
          <w:rFonts w:ascii="Arial Narrow" w:hAnsi="Arial Narrow" w:cs="Arial"/>
          <w:sz w:val="20"/>
          <w:szCs w:val="20"/>
        </w:rPr>
      </w:pPr>
      <w:r w:rsidRPr="00656998">
        <w:rPr>
          <w:rFonts w:ascii="Arial Narrow" w:hAnsi="Arial Narrow" w:cs="Arial"/>
          <w:sz w:val="20"/>
          <w:szCs w:val="20"/>
        </w:rPr>
        <w:t>Asistencia y puntualidad con materiales de laboratorio.</w:t>
      </w:r>
    </w:p>
    <w:p w:rsidR="00E73E5B" w:rsidRPr="00656998" w:rsidRDefault="00E73E5B" w:rsidP="00C60117">
      <w:pPr>
        <w:pStyle w:val="Sinespaciado"/>
        <w:numPr>
          <w:ilvl w:val="0"/>
          <w:numId w:val="5"/>
        </w:numPr>
        <w:jc w:val="both"/>
        <w:rPr>
          <w:rFonts w:ascii="Arial Narrow" w:hAnsi="Arial Narrow" w:cs="Arial"/>
          <w:sz w:val="20"/>
          <w:szCs w:val="20"/>
        </w:rPr>
      </w:pPr>
      <w:r w:rsidRPr="00656998">
        <w:rPr>
          <w:rFonts w:ascii="Arial Narrow" w:hAnsi="Arial Narrow" w:cs="Arial"/>
          <w:sz w:val="20"/>
          <w:szCs w:val="20"/>
        </w:rPr>
        <w:t>Informes de laboratorio.</w:t>
      </w:r>
    </w:p>
    <w:p w:rsidR="00E73E5B" w:rsidRPr="00656998" w:rsidRDefault="00E73E5B" w:rsidP="00C60117">
      <w:pPr>
        <w:pStyle w:val="Sinespaciado"/>
        <w:numPr>
          <w:ilvl w:val="0"/>
          <w:numId w:val="5"/>
        </w:numPr>
        <w:jc w:val="both"/>
        <w:rPr>
          <w:rFonts w:ascii="Arial Narrow" w:hAnsi="Arial Narrow" w:cs="Arial"/>
          <w:sz w:val="20"/>
          <w:szCs w:val="20"/>
        </w:rPr>
      </w:pPr>
      <w:r w:rsidRPr="00656998">
        <w:rPr>
          <w:rFonts w:ascii="Arial Narrow" w:hAnsi="Arial Narrow" w:cs="Arial"/>
          <w:sz w:val="20"/>
          <w:szCs w:val="20"/>
        </w:rPr>
        <w:t>Autoevaluación.</w:t>
      </w:r>
    </w:p>
    <w:p w:rsidR="00E73E5B" w:rsidRPr="00C60117" w:rsidRDefault="00E73E5B" w:rsidP="00E73E5B">
      <w:pPr>
        <w:pStyle w:val="Sinespaciado"/>
        <w:numPr>
          <w:ilvl w:val="0"/>
          <w:numId w:val="5"/>
        </w:numPr>
        <w:jc w:val="both"/>
        <w:rPr>
          <w:rFonts w:ascii="Arial Narrow" w:hAnsi="Arial Narrow"/>
          <w:sz w:val="20"/>
          <w:szCs w:val="20"/>
        </w:rPr>
      </w:pPr>
      <w:r w:rsidRPr="00C60117">
        <w:rPr>
          <w:rFonts w:ascii="Arial Narrow" w:hAnsi="Arial Narrow" w:cs="Arial"/>
          <w:sz w:val="20"/>
          <w:szCs w:val="20"/>
        </w:rPr>
        <w:t>Evaluación de periodo.</w:t>
      </w:r>
      <w:r w:rsidRPr="00C60117">
        <w:rPr>
          <w:rFonts w:ascii="Arial Narrow" w:hAnsi="Arial Narrow"/>
          <w:sz w:val="20"/>
          <w:szCs w:val="20"/>
        </w:rPr>
        <w:t xml:space="preserve">                            </w:t>
      </w:r>
    </w:p>
    <w:p w:rsidR="00F75284" w:rsidRPr="004A487A" w:rsidRDefault="004A487A" w:rsidP="00F75284">
      <w:pPr>
        <w:jc w:val="both"/>
        <w:rPr>
          <w:rFonts w:ascii="Arial Narrow" w:hAnsi="Arial Narrow"/>
          <w:sz w:val="20"/>
          <w:szCs w:val="20"/>
        </w:rPr>
      </w:pPr>
      <w:r w:rsidRPr="004A487A">
        <w:rPr>
          <w:rFonts w:ascii="Arial Narrow" w:hAnsi="Arial Narrow"/>
          <w:sz w:val="20"/>
          <w:szCs w:val="20"/>
        </w:rPr>
        <w:lastRenderedPageBreak/>
        <w:t xml:space="preserve">                                                                                         </w:t>
      </w:r>
    </w:p>
    <w:sectPr w:rsidR="00F75284" w:rsidRPr="004A487A" w:rsidSect="00F73D1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284" w:rsidRPr="00F75284" w:rsidRDefault="00F75284" w:rsidP="00F75284">
      <w:pPr>
        <w:pStyle w:val="Textodeglobo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F75284" w:rsidRPr="00F75284" w:rsidRDefault="00F75284" w:rsidP="00F75284">
      <w:pPr>
        <w:pStyle w:val="Textodeglobo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284" w:rsidRDefault="00F75284">
    <w:pPr>
      <w:pStyle w:val="Piedepgina"/>
    </w:pPr>
  </w:p>
  <w:p w:rsidR="00F75284" w:rsidRPr="004C0A37" w:rsidRDefault="00F75284" w:rsidP="00F75284">
    <w:pPr>
      <w:pStyle w:val="Piedepgina"/>
      <w:jc w:val="center"/>
      <w:rPr>
        <w:rFonts w:ascii="Vladimir Script" w:hAnsi="Vladimir Script"/>
        <w:lang w:val="es-CO"/>
      </w:rPr>
    </w:pPr>
    <w:r w:rsidRPr="004C0A37">
      <w:rPr>
        <w:rFonts w:ascii="Vladimir Script" w:hAnsi="Vladimir Script"/>
        <w:lang w:val="es-CO"/>
      </w:rPr>
      <w:t>Comprometidos con la formación de maestros desde 1851</w:t>
    </w:r>
  </w:p>
  <w:p w:rsidR="00F75284" w:rsidRPr="00D451EB" w:rsidRDefault="00F75284" w:rsidP="00F75284">
    <w:pPr>
      <w:pStyle w:val="Piedepgina"/>
      <w:ind w:right="360"/>
      <w:jc w:val="center"/>
      <w:rPr>
        <w:b/>
        <w:bCs/>
        <w:i/>
        <w:iCs/>
        <w:color w:val="3366FF"/>
        <w:sz w:val="18"/>
        <w:szCs w:val="20"/>
        <w:lang w:val="es-CO"/>
      </w:rPr>
    </w:pPr>
  </w:p>
  <w:p w:rsidR="00F75284" w:rsidRPr="00F75284" w:rsidRDefault="00F75284">
    <w:pPr>
      <w:pStyle w:val="Piedepgina"/>
      <w:rPr>
        <w:lang w:val="es-C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284" w:rsidRPr="00F75284" w:rsidRDefault="00F75284" w:rsidP="00F75284">
      <w:pPr>
        <w:pStyle w:val="Textodeglobo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F75284" w:rsidRPr="00F75284" w:rsidRDefault="00F75284" w:rsidP="00F75284">
      <w:pPr>
        <w:pStyle w:val="Textodeglobo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284" w:rsidRDefault="00F75284">
    <w:pPr>
      <w:pStyle w:val="Encabezado"/>
    </w:pPr>
  </w:p>
  <w:tbl>
    <w:tblPr>
      <w:tblStyle w:val="Tablaconcuadrcula"/>
      <w:tblW w:w="0" w:type="auto"/>
      <w:tblLook w:val="04A0"/>
    </w:tblPr>
    <w:tblGrid>
      <w:gridCol w:w="8644"/>
    </w:tblGrid>
    <w:tr w:rsidR="00F75284" w:rsidTr="00F75284">
      <w:tc>
        <w:tcPr>
          <w:tcW w:w="8644" w:type="dxa"/>
        </w:tcPr>
        <w:p w:rsidR="00F75284" w:rsidRDefault="00F75284">
          <w:pPr>
            <w:pStyle w:val="Encabezado"/>
          </w:pPr>
        </w:p>
        <w:p w:rsidR="00F75284" w:rsidRDefault="00F75284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2540</wp:posOffset>
                </wp:positionV>
                <wp:extent cx="457200" cy="457200"/>
                <wp:effectExtent l="1905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F75284" w:rsidRPr="00D11116" w:rsidRDefault="00F75284" w:rsidP="00F75284">
          <w:pPr>
            <w:rPr>
              <w:b/>
              <w:sz w:val="20"/>
              <w:szCs w:val="20"/>
            </w:rPr>
          </w:pPr>
          <w:r>
            <w:t xml:space="preserve">                           </w:t>
          </w:r>
          <w:r w:rsidRPr="00D11116">
            <w:rPr>
              <w:rFonts w:ascii="Tahoma" w:hAnsi="Tahoma" w:cs="Tahoma"/>
              <w:i/>
              <w:iCs/>
              <w:sz w:val="28"/>
              <w:szCs w:val="28"/>
            </w:rPr>
            <w:t>I. E. ESCUELA NORMAL SUPERIOR DE MEDELLÍN</w:t>
          </w:r>
        </w:p>
        <w:p w:rsidR="00F75284" w:rsidRDefault="00F75284">
          <w:pPr>
            <w:pStyle w:val="Encabezado"/>
          </w:pPr>
        </w:p>
      </w:tc>
    </w:tr>
  </w:tbl>
  <w:p w:rsidR="00F75284" w:rsidRDefault="00F75284">
    <w:pPr>
      <w:pStyle w:val="Encabezado"/>
    </w:pPr>
  </w:p>
  <w:p w:rsidR="00F75284" w:rsidRDefault="00F7528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57E27"/>
    <w:multiLevelType w:val="hybridMultilevel"/>
    <w:tmpl w:val="46FC949E"/>
    <w:lvl w:ilvl="0" w:tplc="D7800BEA">
      <w:start w:val="1"/>
      <w:numFmt w:val="decimal"/>
      <w:lvlText w:val="%1."/>
      <w:lvlJc w:val="left"/>
      <w:pPr>
        <w:ind w:left="1069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A64A15"/>
    <w:multiLevelType w:val="hybridMultilevel"/>
    <w:tmpl w:val="88AC918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962925"/>
    <w:multiLevelType w:val="hybridMultilevel"/>
    <w:tmpl w:val="32B4A2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7027B"/>
    <w:multiLevelType w:val="hybridMultilevel"/>
    <w:tmpl w:val="ABD451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41A0B"/>
    <w:multiLevelType w:val="hybridMultilevel"/>
    <w:tmpl w:val="88104D50"/>
    <w:lvl w:ilvl="0" w:tplc="5D3C42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F75284"/>
    <w:rsid w:val="000220BD"/>
    <w:rsid w:val="00316A9F"/>
    <w:rsid w:val="003D2B99"/>
    <w:rsid w:val="004A487A"/>
    <w:rsid w:val="00501DDE"/>
    <w:rsid w:val="005A0704"/>
    <w:rsid w:val="00656998"/>
    <w:rsid w:val="006717AD"/>
    <w:rsid w:val="006C6776"/>
    <w:rsid w:val="006D52AD"/>
    <w:rsid w:val="00B03261"/>
    <w:rsid w:val="00C11916"/>
    <w:rsid w:val="00C60117"/>
    <w:rsid w:val="00CE2E8F"/>
    <w:rsid w:val="00CE7BB7"/>
    <w:rsid w:val="00D9733C"/>
    <w:rsid w:val="00E73E5B"/>
    <w:rsid w:val="00E90F6D"/>
    <w:rsid w:val="00EB3BDB"/>
    <w:rsid w:val="00F73D15"/>
    <w:rsid w:val="00F75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D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5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28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5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284"/>
  </w:style>
  <w:style w:type="paragraph" w:styleId="Piedepgina">
    <w:name w:val="footer"/>
    <w:basedOn w:val="Normal"/>
    <w:link w:val="PiedepginaCar"/>
    <w:unhideWhenUsed/>
    <w:rsid w:val="00F75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75284"/>
  </w:style>
  <w:style w:type="table" w:styleId="Tablaconcuadrcula">
    <w:name w:val="Table Grid"/>
    <w:basedOn w:val="Tablanormal"/>
    <w:uiPriority w:val="59"/>
    <w:rsid w:val="00F752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752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9127A-EA0C-497B-9117-885A848E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3263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VILLA DEL SOCORRO</dc:creator>
  <cp:keywords/>
  <dc:description/>
  <cp:lastModifiedBy>IE VILLA DEL SOCORRO</cp:lastModifiedBy>
  <cp:revision>2</cp:revision>
  <dcterms:created xsi:type="dcterms:W3CDTF">2013-02-04T16:01:00Z</dcterms:created>
  <dcterms:modified xsi:type="dcterms:W3CDTF">2013-02-04T16:01:00Z</dcterms:modified>
</cp:coreProperties>
</file>