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75" w:rsidRDefault="00692D75" w:rsidP="00692D75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  <w:r w:rsidRPr="000A3EA8">
        <w:rPr>
          <w:rFonts w:asciiTheme="minorHAnsi" w:hAnsiTheme="minorHAnsi"/>
          <w:b/>
          <w:sz w:val="28"/>
          <w:szCs w:val="28"/>
        </w:rPr>
        <w:t>METODOLOGÍA, TEMAS, LOGROS Y ACCIONES EVALUATIVAS TERCER  PERIODO QUÍMICA 11°</w:t>
      </w:r>
    </w:p>
    <w:p w:rsidR="000A3EA8" w:rsidRDefault="000A3EA8" w:rsidP="00692D75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:rsidR="000A3EA8" w:rsidRPr="000A3EA8" w:rsidRDefault="000A3EA8" w:rsidP="00692D75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:rsidR="00692D75" w:rsidRPr="006B3233" w:rsidRDefault="00692D75" w:rsidP="00692D75">
      <w:pPr>
        <w:pStyle w:val="Sinespaciado"/>
        <w:rPr>
          <w:rFonts w:asciiTheme="minorHAnsi" w:hAnsiTheme="minorHAnsi"/>
          <w:b/>
        </w:rPr>
      </w:pPr>
    </w:p>
    <w:p w:rsidR="00692D75" w:rsidRDefault="00692D75" w:rsidP="00692D75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0A3EA8">
        <w:rPr>
          <w:rFonts w:asciiTheme="minorHAnsi" w:hAnsiTheme="minorHAnsi"/>
          <w:b/>
          <w:sz w:val="24"/>
          <w:szCs w:val="24"/>
        </w:rPr>
        <w:t>METODOLOGÍA:</w:t>
      </w:r>
    </w:p>
    <w:p w:rsidR="000A3EA8" w:rsidRPr="000A3EA8" w:rsidRDefault="000A3EA8" w:rsidP="00692D75">
      <w:pPr>
        <w:pStyle w:val="Sinespaciado"/>
        <w:rPr>
          <w:rFonts w:asciiTheme="minorHAnsi" w:hAnsiTheme="minorHAnsi"/>
          <w:b/>
          <w:sz w:val="24"/>
          <w:szCs w:val="24"/>
        </w:rPr>
      </w:pPr>
    </w:p>
    <w:p w:rsidR="00692D75" w:rsidRPr="006B3233" w:rsidRDefault="00692D75" w:rsidP="00692D75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Durante el periodo, trabajaremos en los temas respectivos de la siguiente manera:</w:t>
      </w:r>
    </w:p>
    <w:p w:rsidR="00692D75" w:rsidRPr="006B3233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Explicaciones de los respectivos temas por parte del docente.</w:t>
      </w:r>
    </w:p>
    <w:p w:rsidR="00692D75" w:rsidRPr="006B3233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Asignación de tareas, talleres y consultas que tienen el propósito de aplicar los conceptos, complementar los temas,  profundizar en algunos de ellos y preparar las evaluaciones.</w:t>
      </w:r>
    </w:p>
    <w:p w:rsidR="00692D75" w:rsidRPr="006B3233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Las tareas se socializan y se aclaran las respectivas dudas.</w:t>
      </w:r>
    </w:p>
    <w:p w:rsidR="00692D75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Se complementa la teoría con la aplicación de conceptos en las prácticas de laboratorio.</w:t>
      </w:r>
    </w:p>
    <w:p w:rsidR="00692D75" w:rsidRPr="006B3233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Durante el periodo se hará énfasis en la solución en clase y por equipos de preguntas estilo ICFES, con el fin de preparar los estudiantes para estas pruebas de estado, aclarar temas no entendidos y explicar aquellos que faltan y se hacen necesarios para la solución de los talleres, discutir en clase y llegar a acuerdos de posibles respuestas, se harán evaluaciones de este estilo y se contarán los determinados tiempos.</w:t>
      </w:r>
    </w:p>
    <w:p w:rsidR="00692D75" w:rsidRDefault="00692D75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Con el fin de verificar si los temas fueron comprendidos o no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6B3233">
        <w:rPr>
          <w:rFonts w:asciiTheme="minorHAnsi" w:hAnsiTheme="minorHAnsi" w:cs="Arial"/>
          <w:sz w:val="20"/>
          <w:szCs w:val="20"/>
        </w:rPr>
        <w:t xml:space="preserve"> se realizan evaluaciones escritas y orales</w:t>
      </w:r>
      <w:r>
        <w:rPr>
          <w:rFonts w:asciiTheme="minorHAnsi" w:hAnsiTheme="minorHAnsi" w:cs="Arial"/>
          <w:sz w:val="20"/>
          <w:szCs w:val="20"/>
        </w:rPr>
        <w:t>, que son incluidas en las notas del periodo</w:t>
      </w:r>
      <w:r w:rsidR="00D60C6B">
        <w:rPr>
          <w:rFonts w:asciiTheme="minorHAnsi" w:hAnsiTheme="minorHAnsi" w:cs="Arial"/>
          <w:sz w:val="20"/>
          <w:szCs w:val="20"/>
        </w:rPr>
        <w:t>.</w:t>
      </w:r>
    </w:p>
    <w:p w:rsidR="00D60C6B" w:rsidRDefault="00D60C6B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dará en este periodo la oportunidad de que preparen temas del periodo y presenten exposiciones con el fin de recuperar notas pendientes, sirvan de nueva metodología que despierte interés en los estudiantes y salir de la monotonía de clases magistrales.</w:t>
      </w:r>
    </w:p>
    <w:p w:rsidR="00D60C6B" w:rsidRDefault="00D60C6B" w:rsidP="00692D75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Se continua con la ayuda de las herramientas de las TICS, el blog diseñado para </w:t>
      </w:r>
      <w:r w:rsidR="000A3EA8">
        <w:rPr>
          <w:rFonts w:asciiTheme="minorHAnsi" w:hAnsiTheme="minorHAnsi" w:cs="Arial"/>
          <w:sz w:val="20"/>
          <w:szCs w:val="20"/>
        </w:rPr>
        <w:t>química,</w:t>
      </w:r>
      <w:r>
        <w:rPr>
          <w:rFonts w:asciiTheme="minorHAnsi" w:hAnsiTheme="minorHAnsi" w:cs="Arial"/>
          <w:sz w:val="20"/>
          <w:szCs w:val="20"/>
        </w:rPr>
        <w:t xml:space="preserve"> los diferentes programas que sirven como </w:t>
      </w:r>
      <w:proofErr w:type="gramStart"/>
      <w:r>
        <w:rPr>
          <w:rFonts w:asciiTheme="minorHAnsi" w:hAnsiTheme="minorHAnsi" w:cs="Arial"/>
          <w:sz w:val="20"/>
          <w:szCs w:val="20"/>
        </w:rPr>
        <w:t>metodología ,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consulta y profundización de los temas.</w:t>
      </w:r>
    </w:p>
    <w:p w:rsidR="000A3EA8" w:rsidRPr="006B3233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692D75" w:rsidRPr="006B3233" w:rsidRDefault="00692D75" w:rsidP="00692D75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692D75" w:rsidRPr="000A3EA8" w:rsidRDefault="00692D75" w:rsidP="00692D7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  <w:r w:rsidRPr="000A3EA8">
        <w:rPr>
          <w:rFonts w:asciiTheme="minorHAnsi" w:hAnsiTheme="minorHAnsi" w:cs="Arial"/>
          <w:b/>
          <w:sz w:val="24"/>
          <w:szCs w:val="24"/>
        </w:rPr>
        <w:t>TEMAS Y LOGROS:</w:t>
      </w:r>
    </w:p>
    <w:p w:rsidR="00692D75" w:rsidRPr="006B3233" w:rsidRDefault="00692D75" w:rsidP="00692D75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724B06" w:rsidRPr="000A3EA8" w:rsidRDefault="00724B06" w:rsidP="00724B06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NOMENCLATURA ORGÁNICA:</w:t>
      </w:r>
    </w:p>
    <w:p w:rsidR="000A3EA8" w:rsidRPr="00724B06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4B06" w:rsidRDefault="00724B06" w:rsidP="00511629">
      <w:pPr>
        <w:pStyle w:val="Sinespaciado"/>
        <w:numPr>
          <w:ilvl w:val="0"/>
          <w:numId w:val="20"/>
        </w:numPr>
        <w:jc w:val="both"/>
        <w:rPr>
          <w:rFonts w:asciiTheme="minorHAnsi" w:hAnsiTheme="minorHAnsi" w:cs="Arial"/>
          <w:sz w:val="20"/>
          <w:szCs w:val="20"/>
        </w:rPr>
      </w:pPr>
      <w:r w:rsidRPr="00724B06">
        <w:rPr>
          <w:rFonts w:asciiTheme="minorHAnsi" w:hAnsiTheme="minorHAnsi" w:cs="Arial"/>
          <w:sz w:val="20"/>
          <w:szCs w:val="20"/>
        </w:rPr>
        <w:t>Define</w:t>
      </w:r>
      <w:r>
        <w:rPr>
          <w:rFonts w:asciiTheme="minorHAnsi" w:hAnsiTheme="minorHAnsi" w:cs="Arial"/>
          <w:sz w:val="20"/>
          <w:szCs w:val="20"/>
        </w:rPr>
        <w:t xml:space="preserve"> la </w:t>
      </w:r>
      <w:r w:rsidRPr="00724B06">
        <w:rPr>
          <w:rFonts w:asciiTheme="minorHAnsi" w:hAnsiTheme="minorHAnsi" w:cs="Arial"/>
          <w:sz w:val="20"/>
          <w:szCs w:val="20"/>
        </w:rPr>
        <w:t xml:space="preserve"> química orgánica, reconoce la importancia de estudiar la química orgánica y el campo de aplicación de esta rama de la química en nuestra vida cotidiana</w:t>
      </w:r>
      <w:r>
        <w:rPr>
          <w:rFonts w:asciiTheme="minorHAnsi" w:hAnsiTheme="minorHAnsi" w:cs="Arial"/>
          <w:sz w:val="20"/>
          <w:szCs w:val="20"/>
        </w:rPr>
        <w:t>.</w:t>
      </w:r>
    </w:p>
    <w:p w:rsidR="00511629" w:rsidRPr="00724B06" w:rsidRDefault="00511629" w:rsidP="00511629">
      <w:pPr>
        <w:pStyle w:val="Sinespaciado"/>
        <w:ind w:left="1440"/>
        <w:jc w:val="both"/>
        <w:rPr>
          <w:rFonts w:asciiTheme="minorHAnsi" w:hAnsiTheme="minorHAnsi" w:cs="Arial"/>
          <w:sz w:val="20"/>
          <w:szCs w:val="20"/>
        </w:rPr>
      </w:pPr>
    </w:p>
    <w:p w:rsidR="00724B06" w:rsidRPr="00724B06" w:rsidRDefault="00724B06" w:rsidP="00724B06">
      <w:pPr>
        <w:pStyle w:val="Sinespaciado"/>
        <w:numPr>
          <w:ilvl w:val="0"/>
          <w:numId w:val="17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Clasifica las diferentes cadenas carbonadas, de acuerdo a: el  tipo de cadena, el tipo de enlaces y a la cantidad de elementos que la conforman.</w:t>
      </w:r>
    </w:p>
    <w:p w:rsidR="00724B06" w:rsidRPr="00724B06" w:rsidRDefault="00724B06" w:rsidP="00724B06">
      <w:pPr>
        <w:pStyle w:val="Sinespaciado"/>
        <w:numPr>
          <w:ilvl w:val="0"/>
          <w:numId w:val="17"/>
        </w:num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0"/>
          <w:szCs w:val="20"/>
        </w:rPr>
        <w:t xml:space="preserve">Diferencia los tres tipos de hibridación que presenta el carbono: </w:t>
      </w:r>
      <w:r w:rsidRPr="00724B06">
        <w:rPr>
          <w:rFonts w:asciiTheme="minorHAnsi" w:hAnsiTheme="minorHAnsi" w:cs="Arial"/>
          <w:sz w:val="24"/>
          <w:szCs w:val="24"/>
        </w:rPr>
        <w:t>sp</w:t>
      </w:r>
      <w:r w:rsidRPr="00724B06">
        <w:rPr>
          <w:rFonts w:asciiTheme="minorHAnsi" w:hAnsiTheme="minorHAnsi" w:cs="Arial"/>
          <w:sz w:val="24"/>
          <w:szCs w:val="24"/>
          <w:vertAlign w:val="superscript"/>
        </w:rPr>
        <w:t>3</w:t>
      </w:r>
      <w:r w:rsidR="00903EDD" w:rsidRPr="00724B06">
        <w:rPr>
          <w:rFonts w:asciiTheme="minorHAnsi" w:hAnsiTheme="minorHAnsi" w:cs="Arial"/>
          <w:sz w:val="24"/>
          <w:szCs w:val="24"/>
        </w:rPr>
        <w:t>, sp</w:t>
      </w:r>
      <w:r w:rsidR="00903EDD" w:rsidRPr="00903EDD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903EDD" w:rsidRPr="00724B06">
        <w:rPr>
          <w:rFonts w:asciiTheme="minorHAnsi" w:hAnsiTheme="minorHAnsi" w:cs="Arial"/>
          <w:sz w:val="24"/>
          <w:szCs w:val="24"/>
        </w:rPr>
        <w:t>, sp</w:t>
      </w:r>
      <w:r>
        <w:rPr>
          <w:rFonts w:asciiTheme="minorHAnsi" w:hAnsiTheme="minorHAnsi" w:cs="Arial"/>
          <w:sz w:val="24"/>
          <w:szCs w:val="24"/>
        </w:rPr>
        <w:t>.</w:t>
      </w:r>
    </w:p>
    <w:p w:rsidR="00724B06" w:rsidRDefault="00724B06" w:rsidP="00724B06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Aplica los 5 casos de la nomenclatura IUPAC, para nombrar cadenas carbonadas y a partir de las cadenas las nombra.</w:t>
      </w:r>
    </w:p>
    <w:p w:rsidR="00724B06" w:rsidRDefault="00724B06" w:rsidP="00724B06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Reconoce las principales propiedades físicas y químicas de los grupos funcionales orgánicos.</w:t>
      </w:r>
    </w:p>
    <w:p w:rsidR="00511629" w:rsidRDefault="00511629" w:rsidP="00724B06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Representa los principales mecanismos de reacción de los alcanos, alquenos y alquinos.</w:t>
      </w:r>
    </w:p>
    <w:p w:rsidR="00511629" w:rsidRDefault="00511629" w:rsidP="00724B06">
      <w:pPr>
        <w:pStyle w:val="Sinespaciado"/>
        <w:numPr>
          <w:ilvl w:val="0"/>
          <w:numId w:val="15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Realiza isómeros de cadena, de posición y de </w:t>
      </w:r>
      <w:r w:rsidR="00903EDD">
        <w:rPr>
          <w:rFonts w:asciiTheme="minorHAnsi" w:hAnsiTheme="minorHAnsi" w:cs="Arial"/>
          <w:sz w:val="20"/>
          <w:szCs w:val="20"/>
        </w:rPr>
        <w:t>función</w:t>
      </w:r>
    </w:p>
    <w:p w:rsidR="00724B06" w:rsidRDefault="00724B06" w:rsidP="00724B06">
      <w:pPr>
        <w:pStyle w:val="Sinespaciado"/>
        <w:ind w:left="720"/>
        <w:jc w:val="both"/>
        <w:rPr>
          <w:rFonts w:asciiTheme="minorHAnsi" w:hAnsiTheme="minorHAnsi" w:cs="Arial"/>
          <w:b/>
          <w:sz w:val="20"/>
          <w:szCs w:val="20"/>
        </w:rPr>
      </w:pPr>
    </w:p>
    <w:p w:rsidR="00692D75" w:rsidRDefault="00692D75" w:rsidP="00692D75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CINÉTICA Y EQUILIBRIO QUÍMICO: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692D75" w:rsidRDefault="00692D75" w:rsidP="00692D75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Determina en una reacción química en equilibrio, la constante </w:t>
      </w:r>
      <w:r w:rsidRPr="00692D75">
        <w:rPr>
          <w:rFonts w:asciiTheme="minorHAnsi" w:hAnsiTheme="minorHAnsi" w:cs="Arial"/>
          <w:b/>
          <w:sz w:val="20"/>
          <w:szCs w:val="20"/>
        </w:rPr>
        <w:t>Ke</w:t>
      </w:r>
      <w:r>
        <w:rPr>
          <w:rFonts w:asciiTheme="minorHAnsi" w:hAnsiTheme="minorHAnsi" w:cs="Arial"/>
          <w:sz w:val="20"/>
          <w:szCs w:val="20"/>
        </w:rPr>
        <w:t>, e interpreta su resultado.</w:t>
      </w:r>
    </w:p>
    <w:p w:rsidR="00692D75" w:rsidRDefault="00692D75" w:rsidP="00692D75">
      <w:pPr>
        <w:pStyle w:val="Sinespaciado"/>
        <w:numPr>
          <w:ilvl w:val="0"/>
          <w:numId w:val="12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Determina los factores que intervienen en la velocidad de una reacción química</w:t>
      </w:r>
      <w:r w:rsidR="000A75ED">
        <w:rPr>
          <w:rFonts w:asciiTheme="minorHAnsi" w:hAnsiTheme="minorHAnsi" w:cs="Arial"/>
          <w:sz w:val="20"/>
          <w:szCs w:val="20"/>
        </w:rPr>
        <w:t>.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0A75ED" w:rsidRDefault="000A75ED" w:rsidP="000A75ED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CALORIMETRÍA, CAMBIOS DE ESTADO Y CONCEPTOS BÁSICOS DE TERMODINÁMICA: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0A75ED" w:rsidRPr="000A75ED" w:rsidRDefault="000A75ED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0A75ED">
        <w:rPr>
          <w:rFonts w:asciiTheme="minorHAnsi" w:hAnsiTheme="minorHAnsi" w:cs="Arial"/>
          <w:sz w:val="20"/>
          <w:szCs w:val="20"/>
        </w:rPr>
        <w:t>Analiza y comprende  las curvas de calentamiento y de enfriamiento</w:t>
      </w:r>
      <w:r>
        <w:rPr>
          <w:rFonts w:asciiTheme="minorHAnsi" w:hAnsiTheme="minorHAnsi" w:cs="Arial"/>
          <w:sz w:val="20"/>
          <w:szCs w:val="20"/>
        </w:rPr>
        <w:t>.</w:t>
      </w:r>
    </w:p>
    <w:p w:rsidR="000A75ED" w:rsidRPr="000A75ED" w:rsidRDefault="000A75ED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0A75ED">
        <w:rPr>
          <w:rFonts w:asciiTheme="minorHAnsi" w:hAnsiTheme="minorHAnsi" w:cs="Arial"/>
          <w:sz w:val="20"/>
          <w:szCs w:val="20"/>
        </w:rPr>
        <w:t>Interpreta un d</w:t>
      </w:r>
      <w:r>
        <w:rPr>
          <w:rFonts w:asciiTheme="minorHAnsi" w:hAnsiTheme="minorHAnsi" w:cs="Arial"/>
          <w:sz w:val="20"/>
          <w:szCs w:val="20"/>
        </w:rPr>
        <w:t>iagrama de fases de una sustancia pura.</w:t>
      </w:r>
    </w:p>
    <w:p w:rsidR="000A75ED" w:rsidRPr="00905D0E" w:rsidRDefault="000A75ED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Comprende el concepto de entalpía de una reacción qu</w:t>
      </w:r>
      <w:r w:rsidR="00905D0E">
        <w:rPr>
          <w:rFonts w:asciiTheme="minorHAnsi" w:hAnsiTheme="minorHAnsi" w:cs="Arial"/>
          <w:sz w:val="20"/>
          <w:szCs w:val="20"/>
        </w:rPr>
        <w:t>ímica y calcula su valor.</w:t>
      </w:r>
    </w:p>
    <w:p w:rsidR="00905D0E" w:rsidRPr="00905D0E" w:rsidRDefault="00905D0E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Calcula la cantidad de calor en un diagrama de fases de una sustancia pura.</w:t>
      </w:r>
    </w:p>
    <w:p w:rsidR="00905D0E" w:rsidRPr="00905D0E" w:rsidRDefault="00905D0E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Comprende el concepto de presión de vapor de líquidos.</w:t>
      </w:r>
    </w:p>
    <w:p w:rsidR="00905D0E" w:rsidRPr="000A3EA8" w:rsidRDefault="00905D0E" w:rsidP="000A75ED">
      <w:pPr>
        <w:pStyle w:val="Sinespaciado"/>
        <w:numPr>
          <w:ilvl w:val="0"/>
          <w:numId w:val="13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Entiende la relación entre la presión ambiental y la temperatura de ebullición de un líquido.</w:t>
      </w:r>
    </w:p>
    <w:p w:rsidR="000A3EA8" w:rsidRPr="00905D0E" w:rsidRDefault="000A3EA8" w:rsidP="000A3EA8">
      <w:pPr>
        <w:pStyle w:val="Sinespaciado"/>
        <w:jc w:val="both"/>
        <w:rPr>
          <w:rFonts w:asciiTheme="minorHAnsi" w:hAnsiTheme="minorHAnsi" w:cs="Arial"/>
          <w:b/>
          <w:sz w:val="20"/>
          <w:szCs w:val="20"/>
        </w:rPr>
      </w:pPr>
    </w:p>
    <w:p w:rsidR="00905D0E" w:rsidRDefault="00905D0E" w:rsidP="00905D0E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ELECTROQUÍMICA:</w:t>
      </w:r>
    </w:p>
    <w:p w:rsidR="00905D0E" w:rsidRDefault="00905D0E" w:rsidP="00905D0E">
      <w:pPr>
        <w:pStyle w:val="Sinespaciado"/>
        <w:numPr>
          <w:ilvl w:val="0"/>
          <w:numId w:val="14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Comprende la definición de electroquímica.</w:t>
      </w:r>
    </w:p>
    <w:p w:rsidR="00905D0E" w:rsidRDefault="00905D0E" w:rsidP="00905D0E">
      <w:pPr>
        <w:pStyle w:val="Sinespaciado"/>
        <w:numPr>
          <w:ilvl w:val="0"/>
          <w:numId w:val="14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Conoce los procesos electroquímicos  y el concepto de electrólisis.</w:t>
      </w:r>
    </w:p>
    <w:p w:rsidR="00905D0E" w:rsidRDefault="00905D0E" w:rsidP="00905D0E">
      <w:pPr>
        <w:pStyle w:val="Sinespaciado"/>
        <w:numPr>
          <w:ilvl w:val="0"/>
          <w:numId w:val="14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Reconoce una celda galvánica y su respectivo funcionamiento.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507FE0" w:rsidRDefault="00507FE0" w:rsidP="00507FE0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TALLERES TIPO ICFES:</w:t>
      </w:r>
    </w:p>
    <w:p w:rsidR="00507FE0" w:rsidRDefault="00507FE0" w:rsidP="00507FE0">
      <w:pPr>
        <w:pStyle w:val="Sinespaciado"/>
        <w:numPr>
          <w:ilvl w:val="0"/>
          <w:numId w:val="16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Aplica los conceptos previos y los temas vistos durante el periodo para resolver de manera eficiente los talleres tipo ICFES, asignados en las respectivas clases.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724B06" w:rsidRPr="00724B06" w:rsidRDefault="00724B06" w:rsidP="00724B06">
      <w:pPr>
        <w:pStyle w:val="Sinespaciado"/>
        <w:numPr>
          <w:ilvl w:val="0"/>
          <w:numId w:val="1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ACTITUDINALES:</w:t>
      </w:r>
    </w:p>
    <w:p w:rsidR="00724B06" w:rsidRDefault="00724B06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responsable en la elaboración de tareas, consultas e informes de laboratorio.</w:t>
      </w:r>
    </w:p>
    <w:p w:rsidR="00724B06" w:rsidRDefault="00724B06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En las evaluaciones dem</w:t>
      </w:r>
      <w:r w:rsidR="00C9514D">
        <w:rPr>
          <w:rFonts w:asciiTheme="minorHAnsi" w:hAnsiTheme="minorHAnsi" w:cs="Arial"/>
          <w:sz w:val="20"/>
          <w:szCs w:val="20"/>
        </w:rPr>
        <w:t>uestra el alcance de los logros.</w:t>
      </w:r>
    </w:p>
    <w:p w:rsidR="00C9514D" w:rsidRDefault="00C9514D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Realiza excelentes exposiciones de los temas tratados en clase.</w:t>
      </w:r>
    </w:p>
    <w:p w:rsidR="00511629" w:rsidRDefault="00511629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Utiliza herramientas tecnológicas para: preparar evaluaciones, realizar tareas, completar talleres y realizar de manera  correcta, dinámica y  eficientes exposiciones de los temas tratados.</w:t>
      </w:r>
    </w:p>
    <w:p w:rsidR="00C9514D" w:rsidRDefault="00C9514D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 preocupa por profundizar y consultar por aparte los temas de las respectivas clases.</w:t>
      </w:r>
    </w:p>
    <w:p w:rsidR="00C9514D" w:rsidRDefault="00C9514D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organizado, responsable y disciplinado en el trabajo de laboratorio.</w:t>
      </w:r>
    </w:p>
    <w:p w:rsidR="00C9514D" w:rsidRDefault="00C9514D" w:rsidP="00724B06">
      <w:pPr>
        <w:pStyle w:val="Sinespaciado"/>
        <w:numPr>
          <w:ilvl w:val="0"/>
          <w:numId w:val="18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Es participativo, interesado y responsable en el área de ciencias naturales</w:t>
      </w:r>
    </w:p>
    <w:p w:rsidR="000A3EA8" w:rsidRDefault="000A3EA8" w:rsidP="000A3EA8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903EDD" w:rsidRPr="00507FE0" w:rsidRDefault="00903EDD" w:rsidP="00903EDD">
      <w:pPr>
        <w:pStyle w:val="Sinespaciado"/>
        <w:jc w:val="both"/>
        <w:rPr>
          <w:rFonts w:asciiTheme="minorHAnsi" w:hAnsiTheme="minorHAnsi" w:cs="Arial"/>
          <w:sz w:val="20"/>
          <w:szCs w:val="20"/>
        </w:rPr>
      </w:pPr>
    </w:p>
    <w:p w:rsidR="00692D75" w:rsidRDefault="00692D75" w:rsidP="00692D7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  <w:r w:rsidRPr="000A3EA8">
        <w:rPr>
          <w:rFonts w:asciiTheme="minorHAnsi" w:hAnsiTheme="minorHAnsi" w:cs="Arial"/>
          <w:b/>
          <w:sz w:val="24"/>
          <w:szCs w:val="24"/>
        </w:rPr>
        <w:t>ACCIONES EVALUATIVAS</w:t>
      </w:r>
      <w:r w:rsidR="000A3EA8">
        <w:rPr>
          <w:rFonts w:asciiTheme="minorHAnsi" w:hAnsiTheme="minorHAnsi" w:cs="Arial"/>
          <w:b/>
          <w:sz w:val="24"/>
          <w:szCs w:val="24"/>
        </w:rPr>
        <w:t>:</w:t>
      </w:r>
    </w:p>
    <w:p w:rsidR="000A3EA8" w:rsidRDefault="000A3EA8" w:rsidP="00692D7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0A3EA8" w:rsidRPr="000A3EA8" w:rsidRDefault="000A3EA8" w:rsidP="00692D75">
      <w:pPr>
        <w:pStyle w:val="Sinespaciado"/>
        <w:jc w:val="both"/>
        <w:rPr>
          <w:rFonts w:asciiTheme="minorHAnsi" w:hAnsiTheme="minorHAnsi" w:cs="Arial"/>
          <w:b/>
          <w:sz w:val="24"/>
          <w:szCs w:val="24"/>
        </w:rPr>
      </w:pP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Evaluaciones escritas y orales.</w:t>
      </w: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Atención y disposición en clase.</w:t>
      </w: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Participación en las clases.</w:t>
      </w: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Solución de talleres asignados.</w:t>
      </w:r>
    </w:p>
    <w:p w:rsidR="00692D75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Elaboración completa y correcta de tareas y consultas.</w:t>
      </w:r>
    </w:p>
    <w:p w:rsidR="00507FE0" w:rsidRDefault="00507FE0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Puntualidad y trabajo en clase.</w:t>
      </w:r>
    </w:p>
    <w:p w:rsidR="00D60C6B" w:rsidRDefault="00D60C6B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Exposiciones.</w:t>
      </w:r>
    </w:p>
    <w:p w:rsidR="00D60C6B" w:rsidRPr="006B3233" w:rsidRDefault="00D60C6B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Notas adicionales de ejercicios en el blog.</w:t>
      </w: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Asistencia y puntualidad con materiales de laboratorio.</w:t>
      </w:r>
    </w:p>
    <w:p w:rsidR="00692D75" w:rsidRPr="006B3233" w:rsidRDefault="00903EDD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</w:t>
      </w:r>
      <w:r w:rsidR="00692D75" w:rsidRPr="006B3233">
        <w:rPr>
          <w:rFonts w:asciiTheme="minorHAnsi" w:hAnsiTheme="minorHAnsi" w:cs="Arial"/>
          <w:sz w:val="20"/>
          <w:szCs w:val="20"/>
        </w:rPr>
        <w:t>nformes de laboratorio.</w:t>
      </w:r>
    </w:p>
    <w:p w:rsidR="00692D75" w:rsidRPr="006B3233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6B3233">
        <w:rPr>
          <w:rFonts w:asciiTheme="minorHAnsi" w:hAnsiTheme="minorHAnsi" w:cs="Arial"/>
          <w:sz w:val="20"/>
          <w:szCs w:val="20"/>
        </w:rPr>
        <w:t>Autoevaluación.</w:t>
      </w:r>
    </w:p>
    <w:p w:rsidR="00692D75" w:rsidRPr="00507FE0" w:rsidRDefault="00692D75" w:rsidP="00692D75">
      <w:pPr>
        <w:pStyle w:val="Sinespaciado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507FE0">
        <w:rPr>
          <w:rFonts w:asciiTheme="minorHAnsi" w:hAnsiTheme="minorHAnsi" w:cs="Arial"/>
          <w:sz w:val="20"/>
          <w:szCs w:val="20"/>
        </w:rPr>
        <w:t xml:space="preserve">Evaluación de periodo: 30% </w:t>
      </w:r>
    </w:p>
    <w:p w:rsidR="00692D75" w:rsidRPr="006B3233" w:rsidRDefault="00692D75" w:rsidP="00692D75">
      <w:pPr>
        <w:rPr>
          <w:sz w:val="20"/>
          <w:szCs w:val="20"/>
        </w:rPr>
      </w:pPr>
    </w:p>
    <w:p w:rsidR="0047178F" w:rsidRDefault="0047178F"/>
    <w:sectPr w:rsidR="0047178F" w:rsidSect="00F21A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66" w:rsidRDefault="00430466" w:rsidP="00430466">
      <w:pPr>
        <w:spacing w:after="0" w:line="240" w:lineRule="auto"/>
      </w:pPr>
      <w:r>
        <w:separator/>
      </w:r>
    </w:p>
  </w:endnote>
  <w:endnote w:type="continuationSeparator" w:id="1">
    <w:p w:rsidR="00430466" w:rsidRDefault="00430466" w:rsidP="0043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66" w:rsidRDefault="00430466" w:rsidP="00430466">
      <w:pPr>
        <w:spacing w:after="0" w:line="240" w:lineRule="auto"/>
      </w:pPr>
      <w:r>
        <w:separator/>
      </w:r>
    </w:p>
  </w:footnote>
  <w:footnote w:type="continuationSeparator" w:id="1">
    <w:p w:rsidR="00430466" w:rsidRDefault="00430466" w:rsidP="0043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623" w:rsidRDefault="000A3EA8">
    <w:pPr>
      <w:pStyle w:val="Encabezado"/>
      <w:rPr>
        <w:lang w:val="es-ES_tradnl"/>
      </w:rPr>
    </w:pPr>
  </w:p>
  <w:p w:rsidR="00536623" w:rsidRPr="00536623" w:rsidRDefault="000A3EA8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060"/>
    <w:multiLevelType w:val="hybridMultilevel"/>
    <w:tmpl w:val="CB1C7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5CE9"/>
    <w:multiLevelType w:val="hybridMultilevel"/>
    <w:tmpl w:val="2D0A46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47668"/>
    <w:multiLevelType w:val="hybridMultilevel"/>
    <w:tmpl w:val="91B07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C22F9"/>
    <w:multiLevelType w:val="hybridMultilevel"/>
    <w:tmpl w:val="1FECF1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672E"/>
    <w:multiLevelType w:val="hybridMultilevel"/>
    <w:tmpl w:val="333A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C57F9"/>
    <w:multiLevelType w:val="hybridMultilevel"/>
    <w:tmpl w:val="89785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70859"/>
    <w:multiLevelType w:val="hybridMultilevel"/>
    <w:tmpl w:val="C1DCB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D6B70"/>
    <w:multiLevelType w:val="hybridMultilevel"/>
    <w:tmpl w:val="E6248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04816"/>
    <w:multiLevelType w:val="hybridMultilevel"/>
    <w:tmpl w:val="6A663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B61F2"/>
    <w:multiLevelType w:val="hybridMultilevel"/>
    <w:tmpl w:val="17849F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C2A1E"/>
    <w:multiLevelType w:val="hybridMultilevel"/>
    <w:tmpl w:val="19124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52479"/>
    <w:multiLevelType w:val="hybridMultilevel"/>
    <w:tmpl w:val="EBD04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C767D"/>
    <w:multiLevelType w:val="hybridMultilevel"/>
    <w:tmpl w:val="F00A7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34BAA"/>
    <w:multiLevelType w:val="hybridMultilevel"/>
    <w:tmpl w:val="1C320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D401D"/>
    <w:multiLevelType w:val="hybridMultilevel"/>
    <w:tmpl w:val="BF26CC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53646"/>
    <w:multiLevelType w:val="hybridMultilevel"/>
    <w:tmpl w:val="AE7428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354EDF"/>
    <w:multiLevelType w:val="hybridMultilevel"/>
    <w:tmpl w:val="EEF02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643CF"/>
    <w:multiLevelType w:val="hybridMultilevel"/>
    <w:tmpl w:val="17742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7027B"/>
    <w:multiLevelType w:val="hybridMultilevel"/>
    <w:tmpl w:val="ABD45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E41F7"/>
    <w:multiLevelType w:val="hybridMultilevel"/>
    <w:tmpl w:val="2D461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5"/>
  </w:num>
  <w:num w:numId="5">
    <w:abstractNumId w:val="4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14"/>
  </w:num>
  <w:num w:numId="11">
    <w:abstractNumId w:val="19"/>
  </w:num>
  <w:num w:numId="12">
    <w:abstractNumId w:val="17"/>
  </w:num>
  <w:num w:numId="13">
    <w:abstractNumId w:val="8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10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D75"/>
    <w:rsid w:val="000A3EA8"/>
    <w:rsid w:val="000A75ED"/>
    <w:rsid w:val="00430466"/>
    <w:rsid w:val="00434A46"/>
    <w:rsid w:val="0047178F"/>
    <w:rsid w:val="00507FE0"/>
    <w:rsid w:val="00511629"/>
    <w:rsid w:val="00612558"/>
    <w:rsid w:val="00692D75"/>
    <w:rsid w:val="00724B06"/>
    <w:rsid w:val="00903EDD"/>
    <w:rsid w:val="00905D0E"/>
    <w:rsid w:val="00A458F6"/>
    <w:rsid w:val="00C9514D"/>
    <w:rsid w:val="00D6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75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2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2D75"/>
    <w:rPr>
      <w:rFonts w:eastAsiaTheme="minorEastAsia"/>
      <w:lang w:val="es-ES" w:eastAsia="es-ES"/>
    </w:rPr>
  </w:style>
  <w:style w:type="paragraph" w:styleId="Sinespaciado">
    <w:name w:val="No Spacing"/>
    <w:uiPriority w:val="1"/>
    <w:qFormat/>
    <w:rsid w:val="00692D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4623-3BB7-4F8E-B84D-F9E29530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IE VILLA DEL SOCORRO</cp:lastModifiedBy>
  <cp:revision>7</cp:revision>
  <dcterms:created xsi:type="dcterms:W3CDTF">2012-07-10T14:34:00Z</dcterms:created>
  <dcterms:modified xsi:type="dcterms:W3CDTF">2013-07-10T18:25:00Z</dcterms:modified>
</cp:coreProperties>
</file>